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FDB" w:rsidRDefault="004B5A14">
      <w:pPr>
        <w:ind w:firstLineChars="0" w:firstLine="0"/>
        <w:jc w:val="center"/>
        <w:rPr>
          <w:b/>
          <w:sz w:val="44"/>
          <w:szCs w:val="44"/>
        </w:rPr>
      </w:pPr>
      <w:r w:rsidRPr="00626F66">
        <w:rPr>
          <w:rFonts w:hint="eastAsia"/>
          <w:b/>
          <w:sz w:val="44"/>
          <w:szCs w:val="44"/>
        </w:rPr>
        <w:t>贝特瑞</w:t>
      </w:r>
      <w:r w:rsidR="00123F4D">
        <w:rPr>
          <w:rFonts w:hint="eastAsia"/>
          <w:b/>
          <w:sz w:val="44"/>
          <w:szCs w:val="44"/>
        </w:rPr>
        <w:t>深圳基地</w:t>
      </w:r>
      <w:r w:rsidRPr="00626F66">
        <w:rPr>
          <w:rFonts w:hint="eastAsia"/>
          <w:b/>
          <w:sz w:val="44"/>
          <w:szCs w:val="44"/>
        </w:rPr>
        <w:t>改扩建</w:t>
      </w:r>
      <w:r w:rsidR="00783B79">
        <w:rPr>
          <w:rFonts w:hint="eastAsia"/>
          <w:b/>
          <w:sz w:val="44"/>
          <w:szCs w:val="44"/>
        </w:rPr>
        <w:t>项目</w:t>
      </w:r>
      <w:r>
        <w:rPr>
          <w:rFonts w:hint="eastAsia"/>
          <w:b/>
          <w:sz w:val="44"/>
          <w:szCs w:val="44"/>
        </w:rPr>
        <w:t>环境影响评价</w:t>
      </w:r>
    </w:p>
    <w:p w:rsidR="00251FDB" w:rsidRDefault="004B5A14">
      <w:pPr>
        <w:ind w:firstLineChars="0" w:firstLine="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公众参与第一次公示</w:t>
      </w:r>
    </w:p>
    <w:p w:rsidR="00251FDB" w:rsidRDefault="00251FDB">
      <w:pPr>
        <w:spacing w:line="360" w:lineRule="auto"/>
        <w:ind w:firstLineChars="150" w:firstLine="360"/>
      </w:pPr>
    </w:p>
    <w:p w:rsidR="00251FDB" w:rsidRDefault="004B5A14">
      <w:pPr>
        <w:spacing w:line="360" w:lineRule="auto"/>
        <w:ind w:firstLineChars="250" w:firstLine="600"/>
      </w:pPr>
      <w:r>
        <w:rPr>
          <w:rFonts w:hint="eastAsia"/>
        </w:rPr>
        <w:t>根据《中华人民共和国环境影响评价法》、《环境影响评价公众参与办法》等相关规定，现对该项目</w:t>
      </w:r>
      <w:r>
        <w:t>有关环境影响评价事宜进行第一次公告</w:t>
      </w:r>
      <w:r>
        <w:rPr>
          <w:rFonts w:hint="eastAsia"/>
        </w:rPr>
        <w:t>。</w:t>
      </w:r>
    </w:p>
    <w:p w:rsidR="00251FDB" w:rsidRDefault="004B5A14">
      <w:pPr>
        <w:spacing w:line="360" w:lineRule="auto"/>
        <w:ind w:firstLineChars="0" w:firstLine="0"/>
        <w:outlineLvl w:val="0"/>
        <w:rPr>
          <w:b/>
        </w:rPr>
      </w:pPr>
      <w:r>
        <w:rPr>
          <w:rFonts w:hint="eastAsia"/>
          <w:b/>
        </w:rPr>
        <w:t>一、建设项目基本情况</w:t>
      </w:r>
      <w:bookmarkStart w:id="0" w:name="_GoBack"/>
      <w:bookmarkEnd w:id="0"/>
    </w:p>
    <w:p w:rsidR="00251FDB" w:rsidRPr="00C77582" w:rsidRDefault="004B5A14">
      <w:pPr>
        <w:spacing w:line="360" w:lineRule="auto"/>
        <w:ind w:firstLineChars="150" w:firstLine="360"/>
      </w:pPr>
      <w:r w:rsidRPr="00C77582">
        <w:rPr>
          <w:rFonts w:hint="eastAsia"/>
        </w:rPr>
        <w:t>项目名称：贝特瑞</w:t>
      </w:r>
      <w:r w:rsidR="00123F4D" w:rsidRPr="00C77582">
        <w:rPr>
          <w:rFonts w:hint="eastAsia"/>
        </w:rPr>
        <w:t>深圳基地</w:t>
      </w:r>
      <w:r w:rsidRPr="00C77582">
        <w:rPr>
          <w:rFonts w:hint="eastAsia"/>
        </w:rPr>
        <w:t>改扩建</w:t>
      </w:r>
      <w:r w:rsidR="00F9523F" w:rsidRPr="00C77582">
        <w:rPr>
          <w:rFonts w:hint="eastAsia"/>
        </w:rPr>
        <w:t>项目</w:t>
      </w:r>
    </w:p>
    <w:p w:rsidR="00251FDB" w:rsidRPr="00C77582" w:rsidRDefault="004B5A14">
      <w:pPr>
        <w:spacing w:line="360" w:lineRule="auto"/>
        <w:ind w:firstLineChars="150" w:firstLine="360"/>
      </w:pPr>
      <w:r w:rsidRPr="00C77582">
        <w:rPr>
          <w:rFonts w:hint="eastAsia"/>
        </w:rPr>
        <w:t>项目选址：深圳市光明区公明街道西田社区高新技术工业园</w:t>
      </w:r>
      <w:r w:rsidR="00626F66" w:rsidRPr="00C77582">
        <w:rPr>
          <w:rFonts w:hint="eastAsia"/>
        </w:rPr>
        <w:t>东北侧新厂房</w:t>
      </w:r>
    </w:p>
    <w:p w:rsidR="00251FDB" w:rsidRPr="00E75599" w:rsidRDefault="004B5A14">
      <w:pPr>
        <w:spacing w:line="360" w:lineRule="auto"/>
        <w:ind w:firstLineChars="150" w:firstLine="360"/>
      </w:pPr>
      <w:r w:rsidRPr="00C77582">
        <w:rPr>
          <w:rFonts w:hint="eastAsia"/>
        </w:rPr>
        <w:t>建设概况：</w:t>
      </w:r>
      <w:r w:rsidRPr="00C77582">
        <w:rPr>
          <w:rFonts w:hint="eastAsia"/>
          <w:color w:val="000000" w:themeColor="text1"/>
        </w:rPr>
        <w:t>项目</w:t>
      </w:r>
      <w:r w:rsidR="00662468" w:rsidRPr="00C77582">
        <w:rPr>
          <w:rFonts w:hint="eastAsia"/>
          <w:color w:val="000000" w:themeColor="text1"/>
        </w:rPr>
        <w:t>（一期）</w:t>
      </w:r>
      <w:r w:rsidRPr="00C77582">
        <w:rPr>
          <w:rFonts w:hint="eastAsia"/>
          <w:color w:val="000000" w:themeColor="text1"/>
        </w:rPr>
        <w:t>用地面积</w:t>
      </w:r>
      <w:r w:rsidR="001D78B7" w:rsidRPr="00C77582">
        <w:rPr>
          <w:color w:val="000000" w:themeColor="text1"/>
        </w:rPr>
        <w:t>6.</w:t>
      </w:r>
      <w:r w:rsidR="00ED780C" w:rsidRPr="00C77582">
        <w:rPr>
          <w:color w:val="000000" w:themeColor="text1"/>
        </w:rPr>
        <w:t>4272</w:t>
      </w:r>
      <w:r w:rsidR="000024B7" w:rsidRPr="00C77582">
        <w:rPr>
          <w:color w:val="000000" w:themeColor="text1"/>
        </w:rPr>
        <w:t>07</w:t>
      </w:r>
      <w:r w:rsidRPr="00C77582">
        <w:rPr>
          <w:rFonts w:hint="eastAsia"/>
          <w:color w:val="000000" w:themeColor="text1"/>
        </w:rPr>
        <w:t>万平方米，总计规定容积率建筑面积</w:t>
      </w:r>
      <w:r w:rsidR="001D78B7" w:rsidRPr="00C77582">
        <w:rPr>
          <w:color w:val="000000" w:themeColor="text1"/>
        </w:rPr>
        <w:t>20.9</w:t>
      </w:r>
      <w:r w:rsidR="00ED780C" w:rsidRPr="00C77582">
        <w:rPr>
          <w:color w:val="000000" w:themeColor="text1"/>
        </w:rPr>
        <w:t>083</w:t>
      </w:r>
      <w:r w:rsidRPr="00C77582">
        <w:rPr>
          <w:rFonts w:hint="eastAsia"/>
          <w:color w:val="000000" w:themeColor="text1"/>
        </w:rPr>
        <w:t>万平方米</w:t>
      </w:r>
      <w:r w:rsidR="00AA2514" w:rsidRPr="00C77582">
        <w:rPr>
          <w:rFonts w:hint="eastAsia"/>
          <w:color w:val="000000" w:themeColor="text1"/>
        </w:rPr>
        <w:t>，</w:t>
      </w:r>
      <w:r w:rsidR="00AA2514" w:rsidRPr="00C77582">
        <w:rPr>
          <w:rFonts w:hint="eastAsia"/>
        </w:rPr>
        <w:t>本次</w:t>
      </w:r>
      <w:r w:rsidRPr="00C77582">
        <w:rPr>
          <w:rFonts w:hint="eastAsia"/>
        </w:rPr>
        <w:t>主要建设内容为</w:t>
      </w:r>
      <w:r w:rsidR="00626F66" w:rsidRPr="00C77582">
        <w:rPr>
          <w:rFonts w:hint="eastAsia"/>
        </w:rPr>
        <w:t>1</w:t>
      </w:r>
      <w:r w:rsidR="00626F66" w:rsidRPr="00C77582">
        <w:t>0</w:t>
      </w:r>
      <w:r w:rsidR="00AA2514" w:rsidRPr="00C77582">
        <w:rPr>
          <w:rFonts w:hint="eastAsia"/>
        </w:rPr>
        <w:t>万吨石墨负极</w:t>
      </w:r>
      <w:r w:rsidR="00923D91" w:rsidRPr="00C77582">
        <w:rPr>
          <w:rFonts w:hint="eastAsia"/>
        </w:rPr>
        <w:t>成品产线</w:t>
      </w:r>
      <w:r w:rsidR="00AA2514" w:rsidRPr="00C77582">
        <w:rPr>
          <w:rFonts w:hint="eastAsia"/>
        </w:rPr>
        <w:t>、研发实验线、中试线等，使用总面积约</w:t>
      </w:r>
      <w:r w:rsidR="00AA2514" w:rsidRPr="00C77582">
        <w:rPr>
          <w:rFonts w:hint="eastAsia"/>
        </w:rPr>
        <w:t>42000</w:t>
      </w:r>
      <w:r w:rsidR="00AA2514" w:rsidRPr="00C77582">
        <w:rPr>
          <w:rFonts w:hint="eastAsia"/>
        </w:rPr>
        <w:t>㎡</w:t>
      </w:r>
      <w:r w:rsidR="00923D91" w:rsidRPr="00C77582">
        <w:rPr>
          <w:rFonts w:hint="eastAsia"/>
        </w:rPr>
        <w:t>，同时对配套</w:t>
      </w:r>
      <w:r w:rsidR="001A6994" w:rsidRPr="00C77582">
        <w:rPr>
          <w:rFonts w:hint="eastAsia"/>
        </w:rPr>
        <w:t>的</w:t>
      </w:r>
      <w:r w:rsidR="00923D91" w:rsidRPr="00C77582">
        <w:rPr>
          <w:rFonts w:hint="eastAsia"/>
        </w:rPr>
        <w:t>公辅设施进行改造</w:t>
      </w:r>
      <w:r w:rsidR="00AA2514" w:rsidRPr="00C77582">
        <w:rPr>
          <w:rFonts w:hint="eastAsia"/>
        </w:rPr>
        <w:t>。</w:t>
      </w:r>
    </w:p>
    <w:p w:rsidR="00251FDB" w:rsidRDefault="004B5A14">
      <w:pPr>
        <w:spacing w:line="360" w:lineRule="auto"/>
        <w:ind w:firstLineChars="0" w:firstLine="0"/>
        <w:outlineLvl w:val="0"/>
        <w:rPr>
          <w:b/>
        </w:rPr>
      </w:pPr>
      <w:r>
        <w:rPr>
          <w:rFonts w:hint="eastAsia"/>
          <w:b/>
        </w:rPr>
        <w:t>二、建设单位的名称和联系方式</w:t>
      </w:r>
    </w:p>
    <w:p w:rsidR="00251FDB" w:rsidRPr="00626F66" w:rsidRDefault="004B5A14">
      <w:pPr>
        <w:spacing w:line="360" w:lineRule="auto"/>
        <w:ind w:firstLineChars="150" w:firstLine="360"/>
      </w:pPr>
      <w:r w:rsidRPr="00626F66">
        <w:rPr>
          <w:rFonts w:hint="eastAsia"/>
        </w:rPr>
        <w:t>建设单位：贝特瑞新材料集团股份有限公司</w:t>
      </w:r>
    </w:p>
    <w:p w:rsidR="00251FDB" w:rsidRPr="00626F66" w:rsidRDefault="004B5A14">
      <w:pPr>
        <w:spacing w:line="360" w:lineRule="auto"/>
        <w:ind w:firstLineChars="150" w:firstLine="360"/>
      </w:pPr>
      <w:r w:rsidRPr="00626F66">
        <w:rPr>
          <w:rFonts w:hint="eastAsia"/>
        </w:rPr>
        <w:t>联系人：</w:t>
      </w:r>
      <w:r w:rsidR="00626F66" w:rsidRPr="00626F66">
        <w:rPr>
          <w:rFonts w:hint="eastAsia"/>
        </w:rPr>
        <w:t>蔡</w:t>
      </w:r>
      <w:r w:rsidR="001D78B7">
        <w:rPr>
          <w:rFonts w:hint="eastAsia"/>
        </w:rPr>
        <w:t>工</w:t>
      </w:r>
      <w:r w:rsidRPr="00626F66">
        <w:rPr>
          <w:rFonts w:hint="eastAsia"/>
        </w:rPr>
        <w:t xml:space="preserve">  </w:t>
      </w:r>
      <w:r w:rsidRPr="00626F66">
        <w:rPr>
          <w:rFonts w:hint="eastAsia"/>
        </w:rPr>
        <w:t>联系方式：</w:t>
      </w:r>
      <w:r w:rsidR="00AB361E">
        <w:t>0755</w:t>
      </w:r>
      <w:r w:rsidR="00ED780C">
        <w:t>-</w:t>
      </w:r>
      <w:r w:rsidR="00AB361E">
        <w:t>27109952</w:t>
      </w:r>
      <w:r w:rsidR="001D78B7">
        <w:t xml:space="preserve">      </w:t>
      </w:r>
      <w:r w:rsidR="001D78B7">
        <w:rPr>
          <w:rFonts w:hint="eastAsia"/>
        </w:rPr>
        <w:t>邮箱：</w:t>
      </w:r>
      <w:r w:rsidR="001D78B7">
        <w:rPr>
          <w:rFonts w:hint="eastAsia"/>
        </w:rPr>
        <w:t>c</w:t>
      </w:r>
      <w:r w:rsidR="001D78B7">
        <w:t>aisiqin@btrchina.com</w:t>
      </w:r>
    </w:p>
    <w:p w:rsidR="00251FDB" w:rsidRDefault="004B5A14">
      <w:pPr>
        <w:spacing w:line="360" w:lineRule="auto"/>
        <w:ind w:firstLineChars="150" w:firstLine="360"/>
      </w:pPr>
      <w:r>
        <w:rPr>
          <w:rFonts w:hint="eastAsia"/>
        </w:rPr>
        <w:t>通讯地址：深圳市光明区公明街道西田社区高新技术工业园</w:t>
      </w:r>
      <w:r>
        <w:rPr>
          <w:rFonts w:hint="eastAsia"/>
        </w:rPr>
        <w:t xml:space="preserve">  </w:t>
      </w:r>
    </w:p>
    <w:p w:rsidR="00251FDB" w:rsidRDefault="004B5A14">
      <w:pPr>
        <w:spacing w:line="360" w:lineRule="auto"/>
        <w:ind w:firstLineChars="0" w:firstLine="0"/>
        <w:outlineLvl w:val="0"/>
        <w:rPr>
          <w:b/>
        </w:rPr>
      </w:pPr>
      <w:r>
        <w:rPr>
          <w:rFonts w:hint="eastAsia"/>
          <w:b/>
        </w:rPr>
        <w:t>三、环境影响评价机构的名称和联系方式</w:t>
      </w:r>
    </w:p>
    <w:p w:rsidR="00251FDB" w:rsidRDefault="004B5A14">
      <w:pPr>
        <w:spacing w:line="360" w:lineRule="auto"/>
        <w:ind w:firstLineChars="150" w:firstLine="360"/>
      </w:pPr>
      <w:r>
        <w:rPr>
          <w:rFonts w:hint="eastAsia"/>
        </w:rPr>
        <w:t>环评单位：深圳中科环保产业发展有限公司</w:t>
      </w:r>
    </w:p>
    <w:p w:rsidR="00251FDB" w:rsidRDefault="004B5A14">
      <w:pPr>
        <w:spacing w:line="360" w:lineRule="auto"/>
        <w:ind w:firstLineChars="150" w:firstLine="360"/>
      </w:pPr>
      <w:r>
        <w:rPr>
          <w:rFonts w:hint="eastAsia"/>
        </w:rPr>
        <w:t>联系人：</w:t>
      </w:r>
      <w:proofErr w:type="gramStart"/>
      <w:r>
        <w:rPr>
          <w:rFonts w:hint="eastAsia"/>
        </w:rPr>
        <w:t>朱工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联系方式：</w:t>
      </w:r>
      <w:r>
        <w:rPr>
          <w:rFonts w:hint="eastAsia"/>
        </w:rPr>
        <w:t xml:space="preserve">0755-23777709    </w:t>
      </w:r>
      <w:r>
        <w:t xml:space="preserve"> </w:t>
      </w:r>
      <w:r>
        <w:rPr>
          <w:rFonts w:hint="eastAsia"/>
        </w:rPr>
        <w:t>邮箱：</w:t>
      </w:r>
      <w:r>
        <w:rPr>
          <w:rFonts w:hint="eastAsia"/>
        </w:rPr>
        <w:t>cst888@cstadviser.cn</w:t>
      </w:r>
      <w:r>
        <w:t xml:space="preserve">        </w:t>
      </w:r>
    </w:p>
    <w:p w:rsidR="00251FDB" w:rsidRDefault="004B5A14">
      <w:pPr>
        <w:widowControl/>
        <w:spacing w:line="360" w:lineRule="auto"/>
        <w:ind w:firstLineChars="132" w:firstLine="317"/>
        <w:jc w:val="left"/>
        <w:rPr>
          <w:rFonts w:ascii="ˎ̥" w:hAnsi="ˎ̥" w:cs="宋体"/>
        </w:rPr>
      </w:pPr>
      <w:r>
        <w:rPr>
          <w:rFonts w:ascii="ˎ̥" w:hAnsi="ˎ̥" w:cs="宋体" w:hint="eastAsia"/>
        </w:rPr>
        <w:t>通讯地址：深圳市</w:t>
      </w:r>
      <w:proofErr w:type="gramStart"/>
      <w:r>
        <w:rPr>
          <w:rFonts w:ascii="ˎ̥" w:hAnsi="ˎ̥" w:cs="宋体" w:hint="eastAsia"/>
        </w:rPr>
        <w:t>龙华区</w:t>
      </w:r>
      <w:proofErr w:type="gramEnd"/>
      <w:r>
        <w:rPr>
          <w:rFonts w:ascii="ˎ̥" w:hAnsi="ˎ̥" w:cs="宋体" w:hint="eastAsia"/>
        </w:rPr>
        <w:t>观湖街道松元厦社区上围新村</w:t>
      </w:r>
      <w:r>
        <w:rPr>
          <w:rFonts w:ascii="ˎ̥" w:hAnsi="ˎ̥" w:cs="宋体" w:hint="eastAsia"/>
        </w:rPr>
        <w:t>68</w:t>
      </w:r>
      <w:r>
        <w:rPr>
          <w:rFonts w:ascii="ˎ̥" w:hAnsi="ˎ̥" w:cs="宋体" w:hint="eastAsia"/>
        </w:rPr>
        <w:t>号</w:t>
      </w:r>
      <w:r>
        <w:rPr>
          <w:rFonts w:ascii="ˎ̥" w:hAnsi="ˎ̥" w:cs="宋体" w:hint="eastAsia"/>
        </w:rPr>
        <w:t>2A-5</w:t>
      </w:r>
    </w:p>
    <w:p w:rsidR="00251FDB" w:rsidRDefault="004B5A14">
      <w:pPr>
        <w:spacing w:line="360" w:lineRule="auto"/>
        <w:ind w:firstLineChars="0" w:firstLine="0"/>
        <w:outlineLvl w:val="0"/>
        <w:rPr>
          <w:b/>
        </w:rPr>
      </w:pPr>
      <w:r>
        <w:rPr>
          <w:rFonts w:hint="eastAsia"/>
          <w:b/>
        </w:rPr>
        <w:t>四、公众意见</w:t>
      </w:r>
      <w:proofErr w:type="gramStart"/>
      <w:r>
        <w:rPr>
          <w:rFonts w:hint="eastAsia"/>
          <w:b/>
        </w:rPr>
        <w:t>表网络</w:t>
      </w:r>
      <w:proofErr w:type="gramEnd"/>
      <w:r>
        <w:rPr>
          <w:rFonts w:hint="eastAsia"/>
          <w:b/>
        </w:rPr>
        <w:t>链接</w:t>
      </w:r>
    </w:p>
    <w:p w:rsidR="00251FDB" w:rsidRDefault="004B5A14">
      <w:pPr>
        <w:widowControl/>
        <w:spacing w:line="360" w:lineRule="auto"/>
        <w:ind w:firstLine="480"/>
        <w:jc w:val="left"/>
      </w:pPr>
      <w:r>
        <w:rPr>
          <w:rFonts w:hint="eastAsia"/>
        </w:rPr>
        <w:t>见公示网址附件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251FDB" w:rsidRDefault="004B5A14">
      <w:pPr>
        <w:spacing w:line="360" w:lineRule="auto"/>
        <w:ind w:firstLineChars="0" w:firstLine="0"/>
        <w:outlineLvl w:val="0"/>
        <w:rPr>
          <w:b/>
        </w:rPr>
      </w:pPr>
      <w:r>
        <w:rPr>
          <w:rFonts w:hint="eastAsia"/>
          <w:b/>
        </w:rPr>
        <w:t>五、征求公众意见的范围和主要事项</w:t>
      </w:r>
    </w:p>
    <w:p w:rsidR="00251FDB" w:rsidRDefault="004B5A14">
      <w:pPr>
        <w:widowControl/>
        <w:spacing w:line="360" w:lineRule="auto"/>
        <w:ind w:firstLine="480"/>
        <w:jc w:val="left"/>
      </w:pPr>
      <w:r>
        <w:rPr>
          <w:rFonts w:hint="eastAsia"/>
        </w:rPr>
        <w:t>如果您是项目所在地周边或关心本项目的单位和群众，欢迎</w:t>
      </w:r>
      <w:proofErr w:type="gramStart"/>
      <w:r>
        <w:rPr>
          <w:rFonts w:hint="eastAsia"/>
        </w:rPr>
        <w:t>您针对</w:t>
      </w:r>
      <w:proofErr w:type="gramEnd"/>
      <w:r>
        <w:rPr>
          <w:rFonts w:hint="eastAsia"/>
        </w:rPr>
        <w:t>该项目提出与环境保护相关的意见与看法。</w:t>
      </w:r>
    </w:p>
    <w:p w:rsidR="00251FDB" w:rsidRDefault="004B5A14">
      <w:pPr>
        <w:spacing w:line="360" w:lineRule="auto"/>
        <w:ind w:firstLineChars="0" w:firstLine="0"/>
        <w:outlineLvl w:val="0"/>
        <w:rPr>
          <w:b/>
        </w:rPr>
      </w:pPr>
      <w:r>
        <w:rPr>
          <w:rFonts w:hint="eastAsia"/>
          <w:b/>
        </w:rPr>
        <w:t>六、公众提出意见的主要方式和途径</w:t>
      </w:r>
    </w:p>
    <w:p w:rsidR="00251FDB" w:rsidRDefault="004B5A14">
      <w:pPr>
        <w:spacing w:line="360" w:lineRule="auto"/>
        <w:ind w:firstLine="480"/>
      </w:pPr>
      <w:r>
        <w:rPr>
          <w:rFonts w:hint="eastAsia"/>
        </w:rPr>
        <w:t>主要方式：公众可填写公众意见表，通过信函、电子邮件等方式，向项目建设单位或环境影响评价机构提交</w:t>
      </w:r>
      <w:proofErr w:type="gramStart"/>
      <w:r>
        <w:rPr>
          <w:rFonts w:hint="eastAsia"/>
        </w:rPr>
        <w:t>该公众</w:t>
      </w:r>
      <w:proofErr w:type="gramEnd"/>
      <w:r>
        <w:rPr>
          <w:rFonts w:hint="eastAsia"/>
        </w:rPr>
        <w:t>意见表，公众意见表可在公示网址附件中下载。</w:t>
      </w:r>
    </w:p>
    <w:p w:rsidR="00251FDB" w:rsidRDefault="004B5A14">
      <w:pPr>
        <w:spacing w:line="360" w:lineRule="auto"/>
        <w:ind w:firstLineChars="0" w:firstLine="0"/>
        <w:outlineLvl w:val="0"/>
        <w:rPr>
          <w:b/>
        </w:rPr>
      </w:pPr>
      <w:r>
        <w:rPr>
          <w:rFonts w:hint="eastAsia"/>
          <w:b/>
        </w:rPr>
        <w:t>七、公众提出意见的起止时间</w:t>
      </w:r>
    </w:p>
    <w:p w:rsidR="00251FDB" w:rsidRDefault="004B5A14">
      <w:pPr>
        <w:spacing w:line="360" w:lineRule="auto"/>
        <w:ind w:firstLine="480"/>
      </w:pPr>
      <w:r>
        <w:rPr>
          <w:rFonts w:hint="eastAsia"/>
        </w:rPr>
        <w:t>在环境影响报告书征求意见稿编制过程中，公众均可向建设单位或环境影响</w:t>
      </w:r>
      <w:r>
        <w:rPr>
          <w:rFonts w:hint="eastAsia"/>
        </w:rPr>
        <w:lastRenderedPageBreak/>
        <w:t>评价机构提出与环境保护相关的意见。</w:t>
      </w:r>
    </w:p>
    <w:p w:rsidR="00251FDB" w:rsidRDefault="00251FDB">
      <w:pPr>
        <w:spacing w:line="360" w:lineRule="auto"/>
        <w:ind w:firstLine="480"/>
      </w:pPr>
    </w:p>
    <w:p w:rsidR="00251FDB" w:rsidRDefault="00251FDB">
      <w:pPr>
        <w:spacing w:line="360" w:lineRule="auto"/>
        <w:ind w:firstLine="480"/>
      </w:pPr>
    </w:p>
    <w:p w:rsidR="00251FDB" w:rsidRDefault="00251FDB">
      <w:pPr>
        <w:spacing w:line="360" w:lineRule="auto"/>
        <w:ind w:firstLine="480"/>
      </w:pPr>
    </w:p>
    <w:p w:rsidR="00251FDB" w:rsidRPr="00626F66" w:rsidRDefault="004B5A14">
      <w:pPr>
        <w:widowControl/>
        <w:adjustRightInd w:val="0"/>
        <w:spacing w:line="360" w:lineRule="auto"/>
        <w:ind w:firstLine="480"/>
        <w:jc w:val="right"/>
      </w:pPr>
      <w:r w:rsidRPr="00626F66">
        <w:rPr>
          <w:rFonts w:hint="eastAsia"/>
        </w:rPr>
        <w:t>贝特瑞新材料集团股份有限公司</w:t>
      </w:r>
    </w:p>
    <w:p w:rsidR="00251FDB" w:rsidRPr="00626F66" w:rsidRDefault="004B5A14" w:rsidP="00211A39">
      <w:pPr>
        <w:widowControl/>
        <w:adjustRightInd w:val="0"/>
        <w:spacing w:line="360" w:lineRule="auto"/>
        <w:ind w:right="720" w:firstLine="480"/>
        <w:jc w:val="right"/>
        <w:rPr>
          <w:rFonts w:hAnsi="宋体"/>
        </w:rPr>
      </w:pPr>
      <w:r w:rsidRPr="00626F66">
        <w:t>20</w:t>
      </w:r>
      <w:r w:rsidRPr="00626F66">
        <w:rPr>
          <w:rFonts w:hint="eastAsia"/>
        </w:rPr>
        <w:t>25</w:t>
      </w:r>
      <w:r w:rsidRPr="00626F66">
        <w:rPr>
          <w:rFonts w:hAnsi="宋体"/>
        </w:rPr>
        <w:t>年</w:t>
      </w:r>
      <w:r w:rsidRPr="00626F66">
        <w:rPr>
          <w:rFonts w:hint="eastAsia"/>
        </w:rPr>
        <w:t>6</w:t>
      </w:r>
      <w:r w:rsidRPr="00626F66">
        <w:rPr>
          <w:rFonts w:hAnsi="宋体"/>
        </w:rPr>
        <w:t>月</w:t>
      </w:r>
      <w:r w:rsidRPr="00626F66">
        <w:rPr>
          <w:rFonts w:hint="eastAsia"/>
        </w:rPr>
        <w:t>30</w:t>
      </w:r>
      <w:r w:rsidRPr="00626F66">
        <w:rPr>
          <w:rFonts w:hAnsi="宋体"/>
        </w:rPr>
        <w:t>日</w:t>
      </w:r>
    </w:p>
    <w:p w:rsidR="00251FDB" w:rsidRDefault="00251FDB">
      <w:pPr>
        <w:widowControl/>
        <w:adjustRightInd w:val="0"/>
        <w:spacing w:line="360" w:lineRule="auto"/>
        <w:ind w:firstLine="480"/>
        <w:jc w:val="right"/>
        <w:rPr>
          <w:rFonts w:hAnsi="宋体"/>
        </w:rPr>
      </w:pPr>
    </w:p>
    <w:p w:rsidR="00251FDB" w:rsidRDefault="00251FDB">
      <w:pPr>
        <w:widowControl/>
        <w:adjustRightInd w:val="0"/>
        <w:spacing w:line="360" w:lineRule="auto"/>
        <w:ind w:firstLine="480"/>
        <w:jc w:val="right"/>
        <w:rPr>
          <w:rFonts w:hAnsi="宋体"/>
        </w:rPr>
      </w:pPr>
    </w:p>
    <w:sectPr w:rsidR="00251F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797" w:bottom="1276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7CE" w:rsidRDefault="00FD27CE">
      <w:pPr>
        <w:spacing w:line="240" w:lineRule="auto"/>
        <w:ind w:firstLine="480"/>
      </w:pPr>
      <w:r>
        <w:separator/>
      </w:r>
    </w:p>
  </w:endnote>
  <w:endnote w:type="continuationSeparator" w:id="0">
    <w:p w:rsidR="00FD27CE" w:rsidRDefault="00FD27CE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FDB" w:rsidRDefault="00251FDB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FDB" w:rsidRDefault="00251FDB">
    <w:pPr>
      <w:pStyle w:val="a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FDB" w:rsidRDefault="00251FDB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7CE" w:rsidRDefault="00FD27CE">
      <w:pPr>
        <w:spacing w:line="240" w:lineRule="auto"/>
        <w:ind w:firstLine="480"/>
      </w:pPr>
      <w:r>
        <w:separator/>
      </w:r>
    </w:p>
  </w:footnote>
  <w:footnote w:type="continuationSeparator" w:id="0">
    <w:p w:rsidR="00FD27CE" w:rsidRDefault="00FD27CE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FDB" w:rsidRDefault="00251FDB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FDB" w:rsidRDefault="00251FDB">
    <w:pPr>
      <w:pStyle w:val="ab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FDB" w:rsidRDefault="00251FDB">
    <w:pPr>
      <w:pStyle w:val="ab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48D"/>
    <w:rsid w:val="000020E3"/>
    <w:rsid w:val="000024B7"/>
    <w:rsid w:val="00003F01"/>
    <w:rsid w:val="00010956"/>
    <w:rsid w:val="00012F3C"/>
    <w:rsid w:val="00013C21"/>
    <w:rsid w:val="00016A40"/>
    <w:rsid w:val="000212DA"/>
    <w:rsid w:val="00021564"/>
    <w:rsid w:val="00022284"/>
    <w:rsid w:val="00022581"/>
    <w:rsid w:val="00025BC3"/>
    <w:rsid w:val="00031A87"/>
    <w:rsid w:val="0003525A"/>
    <w:rsid w:val="000358C7"/>
    <w:rsid w:val="0003628D"/>
    <w:rsid w:val="0004235E"/>
    <w:rsid w:val="00042B86"/>
    <w:rsid w:val="00046474"/>
    <w:rsid w:val="00046C87"/>
    <w:rsid w:val="00046EC6"/>
    <w:rsid w:val="00047B37"/>
    <w:rsid w:val="00047D44"/>
    <w:rsid w:val="00053776"/>
    <w:rsid w:val="0005795D"/>
    <w:rsid w:val="000609B1"/>
    <w:rsid w:val="00064ECD"/>
    <w:rsid w:val="000670D0"/>
    <w:rsid w:val="000755A1"/>
    <w:rsid w:val="000760EE"/>
    <w:rsid w:val="00077626"/>
    <w:rsid w:val="000776A2"/>
    <w:rsid w:val="00083A64"/>
    <w:rsid w:val="0009264E"/>
    <w:rsid w:val="00092AB5"/>
    <w:rsid w:val="000A673E"/>
    <w:rsid w:val="000B35FA"/>
    <w:rsid w:val="000B45CC"/>
    <w:rsid w:val="000C2AC0"/>
    <w:rsid w:val="000C3EE6"/>
    <w:rsid w:val="000C5673"/>
    <w:rsid w:val="000C5A1D"/>
    <w:rsid w:val="000D73D0"/>
    <w:rsid w:val="000E6BFB"/>
    <w:rsid w:val="000F3A50"/>
    <w:rsid w:val="00100ACC"/>
    <w:rsid w:val="0010585F"/>
    <w:rsid w:val="00107969"/>
    <w:rsid w:val="00107AA8"/>
    <w:rsid w:val="00114224"/>
    <w:rsid w:val="001203FA"/>
    <w:rsid w:val="00123107"/>
    <w:rsid w:val="00123F4D"/>
    <w:rsid w:val="001268EF"/>
    <w:rsid w:val="00127603"/>
    <w:rsid w:val="00134604"/>
    <w:rsid w:val="00136000"/>
    <w:rsid w:val="00136B5B"/>
    <w:rsid w:val="00145B40"/>
    <w:rsid w:val="0014707C"/>
    <w:rsid w:val="0014724C"/>
    <w:rsid w:val="00150417"/>
    <w:rsid w:val="001547E8"/>
    <w:rsid w:val="00155121"/>
    <w:rsid w:val="001657E2"/>
    <w:rsid w:val="00170606"/>
    <w:rsid w:val="001728F5"/>
    <w:rsid w:val="00177AD0"/>
    <w:rsid w:val="00182809"/>
    <w:rsid w:val="00185E6C"/>
    <w:rsid w:val="00192C92"/>
    <w:rsid w:val="00193620"/>
    <w:rsid w:val="00194035"/>
    <w:rsid w:val="00194760"/>
    <w:rsid w:val="001964A5"/>
    <w:rsid w:val="001A21E3"/>
    <w:rsid w:val="001A2376"/>
    <w:rsid w:val="001A3523"/>
    <w:rsid w:val="001A6641"/>
    <w:rsid w:val="001A6994"/>
    <w:rsid w:val="001B40F3"/>
    <w:rsid w:val="001B4195"/>
    <w:rsid w:val="001B4219"/>
    <w:rsid w:val="001B4E35"/>
    <w:rsid w:val="001C5C60"/>
    <w:rsid w:val="001D6479"/>
    <w:rsid w:val="001D78B7"/>
    <w:rsid w:val="001E0382"/>
    <w:rsid w:val="001E0781"/>
    <w:rsid w:val="001E4FAB"/>
    <w:rsid w:val="001E6FC6"/>
    <w:rsid w:val="001F1B3F"/>
    <w:rsid w:val="002000F9"/>
    <w:rsid w:val="00210769"/>
    <w:rsid w:val="00210872"/>
    <w:rsid w:val="00211A39"/>
    <w:rsid w:val="00213815"/>
    <w:rsid w:val="00213D79"/>
    <w:rsid w:val="0021448D"/>
    <w:rsid w:val="002148A8"/>
    <w:rsid w:val="002255AB"/>
    <w:rsid w:val="00226FA9"/>
    <w:rsid w:val="00227DC8"/>
    <w:rsid w:val="00233DB9"/>
    <w:rsid w:val="002349FB"/>
    <w:rsid w:val="00240C33"/>
    <w:rsid w:val="002423F1"/>
    <w:rsid w:val="00242BE9"/>
    <w:rsid w:val="002439EB"/>
    <w:rsid w:val="00251FDB"/>
    <w:rsid w:val="00256001"/>
    <w:rsid w:val="0026316D"/>
    <w:rsid w:val="00266785"/>
    <w:rsid w:val="00267F0D"/>
    <w:rsid w:val="00274F3E"/>
    <w:rsid w:val="00277BB4"/>
    <w:rsid w:val="00295083"/>
    <w:rsid w:val="002961AE"/>
    <w:rsid w:val="00296685"/>
    <w:rsid w:val="00296B78"/>
    <w:rsid w:val="002A1299"/>
    <w:rsid w:val="002A21B5"/>
    <w:rsid w:val="002A4E06"/>
    <w:rsid w:val="002A6C56"/>
    <w:rsid w:val="002B1FF5"/>
    <w:rsid w:val="002B25B5"/>
    <w:rsid w:val="002B3A82"/>
    <w:rsid w:val="002B764E"/>
    <w:rsid w:val="002C02A3"/>
    <w:rsid w:val="002C4086"/>
    <w:rsid w:val="002C5496"/>
    <w:rsid w:val="002C5E23"/>
    <w:rsid w:val="002D43A5"/>
    <w:rsid w:val="002E4DA1"/>
    <w:rsid w:val="002E61EF"/>
    <w:rsid w:val="002E751D"/>
    <w:rsid w:val="002F3837"/>
    <w:rsid w:val="002F7E72"/>
    <w:rsid w:val="003005E7"/>
    <w:rsid w:val="00302894"/>
    <w:rsid w:val="00302C43"/>
    <w:rsid w:val="00313482"/>
    <w:rsid w:val="0031460F"/>
    <w:rsid w:val="00322C12"/>
    <w:rsid w:val="003236E8"/>
    <w:rsid w:val="00324836"/>
    <w:rsid w:val="00325330"/>
    <w:rsid w:val="003313EB"/>
    <w:rsid w:val="00332BDA"/>
    <w:rsid w:val="00343FB9"/>
    <w:rsid w:val="0035637F"/>
    <w:rsid w:val="00356E7A"/>
    <w:rsid w:val="00362AB1"/>
    <w:rsid w:val="00363F7F"/>
    <w:rsid w:val="00372AB0"/>
    <w:rsid w:val="0037307D"/>
    <w:rsid w:val="0037755C"/>
    <w:rsid w:val="003803B2"/>
    <w:rsid w:val="00384AFB"/>
    <w:rsid w:val="00395A17"/>
    <w:rsid w:val="003A531F"/>
    <w:rsid w:val="003A63D6"/>
    <w:rsid w:val="003A79DF"/>
    <w:rsid w:val="003B0393"/>
    <w:rsid w:val="003B0EC3"/>
    <w:rsid w:val="003B6F62"/>
    <w:rsid w:val="003C05DE"/>
    <w:rsid w:val="003C15FC"/>
    <w:rsid w:val="003C1AAA"/>
    <w:rsid w:val="003C1AC3"/>
    <w:rsid w:val="003C1E08"/>
    <w:rsid w:val="003D04B2"/>
    <w:rsid w:val="003D1D90"/>
    <w:rsid w:val="003D2D67"/>
    <w:rsid w:val="003D5DBB"/>
    <w:rsid w:val="003D7B53"/>
    <w:rsid w:val="003E4C87"/>
    <w:rsid w:val="003E7A8D"/>
    <w:rsid w:val="003F044D"/>
    <w:rsid w:val="003F4453"/>
    <w:rsid w:val="003F56AE"/>
    <w:rsid w:val="003F6CDF"/>
    <w:rsid w:val="00400D16"/>
    <w:rsid w:val="00402683"/>
    <w:rsid w:val="00406FD7"/>
    <w:rsid w:val="00416C9F"/>
    <w:rsid w:val="00420E05"/>
    <w:rsid w:val="00424E33"/>
    <w:rsid w:val="00426278"/>
    <w:rsid w:val="004266B4"/>
    <w:rsid w:val="00427563"/>
    <w:rsid w:val="004356F2"/>
    <w:rsid w:val="00450E6B"/>
    <w:rsid w:val="004513C1"/>
    <w:rsid w:val="0045524C"/>
    <w:rsid w:val="00460D7C"/>
    <w:rsid w:val="004612BA"/>
    <w:rsid w:val="00461FF8"/>
    <w:rsid w:val="0046267B"/>
    <w:rsid w:val="00463209"/>
    <w:rsid w:val="00463C9D"/>
    <w:rsid w:val="00467D4E"/>
    <w:rsid w:val="00475296"/>
    <w:rsid w:val="00485BF1"/>
    <w:rsid w:val="00485CE9"/>
    <w:rsid w:val="00494735"/>
    <w:rsid w:val="004A1164"/>
    <w:rsid w:val="004A1829"/>
    <w:rsid w:val="004A3630"/>
    <w:rsid w:val="004A66FC"/>
    <w:rsid w:val="004A6814"/>
    <w:rsid w:val="004B360A"/>
    <w:rsid w:val="004B5A14"/>
    <w:rsid w:val="004C3179"/>
    <w:rsid w:val="004C4839"/>
    <w:rsid w:val="004D40AE"/>
    <w:rsid w:val="004D4C8D"/>
    <w:rsid w:val="004D4D79"/>
    <w:rsid w:val="004D68C2"/>
    <w:rsid w:val="004E45B8"/>
    <w:rsid w:val="004E63B1"/>
    <w:rsid w:val="004E668B"/>
    <w:rsid w:val="004F2D11"/>
    <w:rsid w:val="00501E4C"/>
    <w:rsid w:val="00503303"/>
    <w:rsid w:val="00504B83"/>
    <w:rsid w:val="0050581F"/>
    <w:rsid w:val="00514873"/>
    <w:rsid w:val="00517C90"/>
    <w:rsid w:val="00527D41"/>
    <w:rsid w:val="00534D9B"/>
    <w:rsid w:val="0053524A"/>
    <w:rsid w:val="005364E2"/>
    <w:rsid w:val="0054003F"/>
    <w:rsid w:val="00544054"/>
    <w:rsid w:val="005444CB"/>
    <w:rsid w:val="005451CD"/>
    <w:rsid w:val="005577A0"/>
    <w:rsid w:val="00570470"/>
    <w:rsid w:val="00570C99"/>
    <w:rsid w:val="005744EB"/>
    <w:rsid w:val="00577C72"/>
    <w:rsid w:val="00585D18"/>
    <w:rsid w:val="00587975"/>
    <w:rsid w:val="00596E21"/>
    <w:rsid w:val="00597F9C"/>
    <w:rsid w:val="005A06C6"/>
    <w:rsid w:val="005B0023"/>
    <w:rsid w:val="005B22B8"/>
    <w:rsid w:val="005B7A08"/>
    <w:rsid w:val="005C625E"/>
    <w:rsid w:val="005D145F"/>
    <w:rsid w:val="005D27B4"/>
    <w:rsid w:val="005D4FDC"/>
    <w:rsid w:val="005D6C60"/>
    <w:rsid w:val="005F0026"/>
    <w:rsid w:val="005F0D70"/>
    <w:rsid w:val="005F402F"/>
    <w:rsid w:val="005F45BD"/>
    <w:rsid w:val="005F4785"/>
    <w:rsid w:val="005F6CB4"/>
    <w:rsid w:val="005F6E16"/>
    <w:rsid w:val="006014C6"/>
    <w:rsid w:val="00603C2F"/>
    <w:rsid w:val="006066F3"/>
    <w:rsid w:val="00610811"/>
    <w:rsid w:val="00611DE2"/>
    <w:rsid w:val="0061351F"/>
    <w:rsid w:val="00613DDB"/>
    <w:rsid w:val="0062001B"/>
    <w:rsid w:val="006200C6"/>
    <w:rsid w:val="00621B07"/>
    <w:rsid w:val="00623798"/>
    <w:rsid w:val="00626F66"/>
    <w:rsid w:val="00646C2C"/>
    <w:rsid w:val="00650160"/>
    <w:rsid w:val="00651188"/>
    <w:rsid w:val="00657638"/>
    <w:rsid w:val="00660C0C"/>
    <w:rsid w:val="00661685"/>
    <w:rsid w:val="00662468"/>
    <w:rsid w:val="00662D02"/>
    <w:rsid w:val="00664C46"/>
    <w:rsid w:val="00670709"/>
    <w:rsid w:val="00670B7E"/>
    <w:rsid w:val="00670CB7"/>
    <w:rsid w:val="00680285"/>
    <w:rsid w:val="006804E9"/>
    <w:rsid w:val="00680CA7"/>
    <w:rsid w:val="00682366"/>
    <w:rsid w:val="00684E4B"/>
    <w:rsid w:val="00686292"/>
    <w:rsid w:val="00694133"/>
    <w:rsid w:val="00697731"/>
    <w:rsid w:val="006A3E61"/>
    <w:rsid w:val="006A4B4C"/>
    <w:rsid w:val="006A6D63"/>
    <w:rsid w:val="006B1BF4"/>
    <w:rsid w:val="006C0758"/>
    <w:rsid w:val="006C380B"/>
    <w:rsid w:val="006C3FEB"/>
    <w:rsid w:val="006C5FBA"/>
    <w:rsid w:val="006D22FE"/>
    <w:rsid w:val="006D25BB"/>
    <w:rsid w:val="006D3FA3"/>
    <w:rsid w:val="006D408A"/>
    <w:rsid w:val="006D48DC"/>
    <w:rsid w:val="006E080A"/>
    <w:rsid w:val="006E1C12"/>
    <w:rsid w:val="006E43A2"/>
    <w:rsid w:val="006E5849"/>
    <w:rsid w:val="006E7620"/>
    <w:rsid w:val="006F0ACA"/>
    <w:rsid w:val="006F5413"/>
    <w:rsid w:val="006F5A34"/>
    <w:rsid w:val="006F7B01"/>
    <w:rsid w:val="00702EF2"/>
    <w:rsid w:val="00704A7E"/>
    <w:rsid w:val="007060B9"/>
    <w:rsid w:val="00710300"/>
    <w:rsid w:val="007119CA"/>
    <w:rsid w:val="007125C7"/>
    <w:rsid w:val="00716DC0"/>
    <w:rsid w:val="00717496"/>
    <w:rsid w:val="0072262A"/>
    <w:rsid w:val="00724174"/>
    <w:rsid w:val="00730C4B"/>
    <w:rsid w:val="0073295C"/>
    <w:rsid w:val="007445B5"/>
    <w:rsid w:val="00746EED"/>
    <w:rsid w:val="0075043B"/>
    <w:rsid w:val="00754136"/>
    <w:rsid w:val="00757B86"/>
    <w:rsid w:val="007622FA"/>
    <w:rsid w:val="007662AC"/>
    <w:rsid w:val="0077045F"/>
    <w:rsid w:val="007778A6"/>
    <w:rsid w:val="00781BE7"/>
    <w:rsid w:val="00783B79"/>
    <w:rsid w:val="007856DB"/>
    <w:rsid w:val="00790244"/>
    <w:rsid w:val="007931E5"/>
    <w:rsid w:val="007942A3"/>
    <w:rsid w:val="00795FFB"/>
    <w:rsid w:val="007A485F"/>
    <w:rsid w:val="007B10C9"/>
    <w:rsid w:val="007B58D5"/>
    <w:rsid w:val="007C64AD"/>
    <w:rsid w:val="007C6A40"/>
    <w:rsid w:val="007D70F0"/>
    <w:rsid w:val="007D7FE7"/>
    <w:rsid w:val="007E3FF7"/>
    <w:rsid w:val="007F2196"/>
    <w:rsid w:val="007F3C8B"/>
    <w:rsid w:val="008004CE"/>
    <w:rsid w:val="0080224A"/>
    <w:rsid w:val="00804AA3"/>
    <w:rsid w:val="008121BD"/>
    <w:rsid w:val="0081262C"/>
    <w:rsid w:val="008168A6"/>
    <w:rsid w:val="0082286B"/>
    <w:rsid w:val="00834377"/>
    <w:rsid w:val="008400DE"/>
    <w:rsid w:val="00841381"/>
    <w:rsid w:val="00850875"/>
    <w:rsid w:val="00851C31"/>
    <w:rsid w:val="008576EF"/>
    <w:rsid w:val="008641F2"/>
    <w:rsid w:val="0086761B"/>
    <w:rsid w:val="008712AB"/>
    <w:rsid w:val="00871C06"/>
    <w:rsid w:val="0087292E"/>
    <w:rsid w:val="00876163"/>
    <w:rsid w:val="0087791B"/>
    <w:rsid w:val="00881AD7"/>
    <w:rsid w:val="00885B7B"/>
    <w:rsid w:val="008865E7"/>
    <w:rsid w:val="00887A6A"/>
    <w:rsid w:val="0089016B"/>
    <w:rsid w:val="00890507"/>
    <w:rsid w:val="008946B6"/>
    <w:rsid w:val="008968C0"/>
    <w:rsid w:val="008A1C96"/>
    <w:rsid w:val="008B04B3"/>
    <w:rsid w:val="008B2E17"/>
    <w:rsid w:val="008B360A"/>
    <w:rsid w:val="008B3F4B"/>
    <w:rsid w:val="008C3880"/>
    <w:rsid w:val="008C7F05"/>
    <w:rsid w:val="008D0719"/>
    <w:rsid w:val="008D7B5F"/>
    <w:rsid w:val="008E2118"/>
    <w:rsid w:val="008E36F4"/>
    <w:rsid w:val="008E4A43"/>
    <w:rsid w:val="008F4ABD"/>
    <w:rsid w:val="008F5F84"/>
    <w:rsid w:val="008F6738"/>
    <w:rsid w:val="0090055B"/>
    <w:rsid w:val="00904EB4"/>
    <w:rsid w:val="009073DB"/>
    <w:rsid w:val="00910EBD"/>
    <w:rsid w:val="00911B83"/>
    <w:rsid w:val="00914D52"/>
    <w:rsid w:val="0092316C"/>
    <w:rsid w:val="00923D91"/>
    <w:rsid w:val="00932153"/>
    <w:rsid w:val="00934A2B"/>
    <w:rsid w:val="009423FD"/>
    <w:rsid w:val="0094353C"/>
    <w:rsid w:val="0094636E"/>
    <w:rsid w:val="009576E8"/>
    <w:rsid w:val="0096105A"/>
    <w:rsid w:val="00963DF5"/>
    <w:rsid w:val="00965BA4"/>
    <w:rsid w:val="00965F37"/>
    <w:rsid w:val="009671B0"/>
    <w:rsid w:val="00974486"/>
    <w:rsid w:val="00975317"/>
    <w:rsid w:val="009A1E3A"/>
    <w:rsid w:val="009B2EC6"/>
    <w:rsid w:val="009B4DF0"/>
    <w:rsid w:val="009B7D90"/>
    <w:rsid w:val="009C0AF9"/>
    <w:rsid w:val="009C2ACD"/>
    <w:rsid w:val="009D3366"/>
    <w:rsid w:val="009D61AA"/>
    <w:rsid w:val="009E0AA6"/>
    <w:rsid w:val="009E0D6B"/>
    <w:rsid w:val="009E2422"/>
    <w:rsid w:val="009E2625"/>
    <w:rsid w:val="009E5D6D"/>
    <w:rsid w:val="009E7AD7"/>
    <w:rsid w:val="009F02E6"/>
    <w:rsid w:val="009F1E3D"/>
    <w:rsid w:val="009F373D"/>
    <w:rsid w:val="009F7800"/>
    <w:rsid w:val="00A00A51"/>
    <w:rsid w:val="00A02743"/>
    <w:rsid w:val="00A038EF"/>
    <w:rsid w:val="00A04336"/>
    <w:rsid w:val="00A07BE2"/>
    <w:rsid w:val="00A10228"/>
    <w:rsid w:val="00A2099D"/>
    <w:rsid w:val="00A21AD1"/>
    <w:rsid w:val="00A22EC3"/>
    <w:rsid w:val="00A24B41"/>
    <w:rsid w:val="00A25ACA"/>
    <w:rsid w:val="00A30B77"/>
    <w:rsid w:val="00A32C61"/>
    <w:rsid w:val="00A35FE5"/>
    <w:rsid w:val="00A360FA"/>
    <w:rsid w:val="00A41C10"/>
    <w:rsid w:val="00A52641"/>
    <w:rsid w:val="00A576FE"/>
    <w:rsid w:val="00A64757"/>
    <w:rsid w:val="00A64A97"/>
    <w:rsid w:val="00A653A1"/>
    <w:rsid w:val="00A67946"/>
    <w:rsid w:val="00A700DF"/>
    <w:rsid w:val="00A754DC"/>
    <w:rsid w:val="00A828AC"/>
    <w:rsid w:val="00A83A8E"/>
    <w:rsid w:val="00A903B8"/>
    <w:rsid w:val="00A917DE"/>
    <w:rsid w:val="00A950CA"/>
    <w:rsid w:val="00AA1AEF"/>
    <w:rsid w:val="00AA2514"/>
    <w:rsid w:val="00AA6026"/>
    <w:rsid w:val="00AA60A5"/>
    <w:rsid w:val="00AB3086"/>
    <w:rsid w:val="00AB361E"/>
    <w:rsid w:val="00AB48B5"/>
    <w:rsid w:val="00AC28D3"/>
    <w:rsid w:val="00AC4E14"/>
    <w:rsid w:val="00AC6B7F"/>
    <w:rsid w:val="00AD4276"/>
    <w:rsid w:val="00AD6C7A"/>
    <w:rsid w:val="00AD7E80"/>
    <w:rsid w:val="00AE1290"/>
    <w:rsid w:val="00AF0216"/>
    <w:rsid w:val="00AF3901"/>
    <w:rsid w:val="00AF5598"/>
    <w:rsid w:val="00AF5ADC"/>
    <w:rsid w:val="00AF5F39"/>
    <w:rsid w:val="00B1083C"/>
    <w:rsid w:val="00B1224C"/>
    <w:rsid w:val="00B12A2B"/>
    <w:rsid w:val="00B14252"/>
    <w:rsid w:val="00B2122E"/>
    <w:rsid w:val="00B22748"/>
    <w:rsid w:val="00B30955"/>
    <w:rsid w:val="00B36A8B"/>
    <w:rsid w:val="00B401C6"/>
    <w:rsid w:val="00B41189"/>
    <w:rsid w:val="00B41A89"/>
    <w:rsid w:val="00B43895"/>
    <w:rsid w:val="00B47001"/>
    <w:rsid w:val="00B52D83"/>
    <w:rsid w:val="00B62357"/>
    <w:rsid w:val="00B6569A"/>
    <w:rsid w:val="00B65FBC"/>
    <w:rsid w:val="00B673EA"/>
    <w:rsid w:val="00B726B0"/>
    <w:rsid w:val="00B746B4"/>
    <w:rsid w:val="00B7577E"/>
    <w:rsid w:val="00B80118"/>
    <w:rsid w:val="00B86735"/>
    <w:rsid w:val="00B92FB4"/>
    <w:rsid w:val="00B93216"/>
    <w:rsid w:val="00BA0CF7"/>
    <w:rsid w:val="00BA1393"/>
    <w:rsid w:val="00BA401F"/>
    <w:rsid w:val="00BA5D74"/>
    <w:rsid w:val="00BA7B72"/>
    <w:rsid w:val="00BB0225"/>
    <w:rsid w:val="00BB0880"/>
    <w:rsid w:val="00BB0F96"/>
    <w:rsid w:val="00BB549E"/>
    <w:rsid w:val="00BB5C67"/>
    <w:rsid w:val="00BC02D6"/>
    <w:rsid w:val="00BC5841"/>
    <w:rsid w:val="00BC725D"/>
    <w:rsid w:val="00BD0F4A"/>
    <w:rsid w:val="00BD3387"/>
    <w:rsid w:val="00BE1B8D"/>
    <w:rsid w:val="00BE3D3D"/>
    <w:rsid w:val="00BE62EB"/>
    <w:rsid w:val="00BF37F1"/>
    <w:rsid w:val="00BF60D0"/>
    <w:rsid w:val="00C00254"/>
    <w:rsid w:val="00C0361A"/>
    <w:rsid w:val="00C04DD0"/>
    <w:rsid w:val="00C13823"/>
    <w:rsid w:val="00C15C52"/>
    <w:rsid w:val="00C17FDD"/>
    <w:rsid w:val="00C20836"/>
    <w:rsid w:val="00C21958"/>
    <w:rsid w:val="00C22391"/>
    <w:rsid w:val="00C23082"/>
    <w:rsid w:val="00C23548"/>
    <w:rsid w:val="00C23DDD"/>
    <w:rsid w:val="00C26C0C"/>
    <w:rsid w:val="00C27720"/>
    <w:rsid w:val="00C33A40"/>
    <w:rsid w:val="00C373D9"/>
    <w:rsid w:val="00C4066D"/>
    <w:rsid w:val="00C41460"/>
    <w:rsid w:val="00C42D44"/>
    <w:rsid w:val="00C464FF"/>
    <w:rsid w:val="00C46EB5"/>
    <w:rsid w:val="00C474DC"/>
    <w:rsid w:val="00C516F9"/>
    <w:rsid w:val="00C620C7"/>
    <w:rsid w:val="00C63CB0"/>
    <w:rsid w:val="00C7075B"/>
    <w:rsid w:val="00C77582"/>
    <w:rsid w:val="00C819A7"/>
    <w:rsid w:val="00C825CD"/>
    <w:rsid w:val="00C83B76"/>
    <w:rsid w:val="00C84357"/>
    <w:rsid w:val="00C84372"/>
    <w:rsid w:val="00C92953"/>
    <w:rsid w:val="00C92FD7"/>
    <w:rsid w:val="00C9525B"/>
    <w:rsid w:val="00CA1380"/>
    <w:rsid w:val="00CA6833"/>
    <w:rsid w:val="00CB55EE"/>
    <w:rsid w:val="00CC6A42"/>
    <w:rsid w:val="00CD06C7"/>
    <w:rsid w:val="00CD71F3"/>
    <w:rsid w:val="00CE029A"/>
    <w:rsid w:val="00CE1DE6"/>
    <w:rsid w:val="00CE65CF"/>
    <w:rsid w:val="00CF49DC"/>
    <w:rsid w:val="00CF501B"/>
    <w:rsid w:val="00D020F1"/>
    <w:rsid w:val="00D131CE"/>
    <w:rsid w:val="00D15269"/>
    <w:rsid w:val="00D22318"/>
    <w:rsid w:val="00D277F0"/>
    <w:rsid w:val="00D3115F"/>
    <w:rsid w:val="00D33065"/>
    <w:rsid w:val="00D354BC"/>
    <w:rsid w:val="00D51017"/>
    <w:rsid w:val="00D5536D"/>
    <w:rsid w:val="00D55CD8"/>
    <w:rsid w:val="00D57035"/>
    <w:rsid w:val="00D571ED"/>
    <w:rsid w:val="00D61C70"/>
    <w:rsid w:val="00D65536"/>
    <w:rsid w:val="00D65B6B"/>
    <w:rsid w:val="00D74227"/>
    <w:rsid w:val="00D916D0"/>
    <w:rsid w:val="00DA1C00"/>
    <w:rsid w:val="00DA4509"/>
    <w:rsid w:val="00DA6DFE"/>
    <w:rsid w:val="00DB07E4"/>
    <w:rsid w:val="00DB2AD1"/>
    <w:rsid w:val="00DB4289"/>
    <w:rsid w:val="00DB7324"/>
    <w:rsid w:val="00DB7BC4"/>
    <w:rsid w:val="00DC054C"/>
    <w:rsid w:val="00DD0136"/>
    <w:rsid w:val="00DD0F29"/>
    <w:rsid w:val="00DD321E"/>
    <w:rsid w:val="00DD48B4"/>
    <w:rsid w:val="00DE39B3"/>
    <w:rsid w:val="00DE5B90"/>
    <w:rsid w:val="00DE70E8"/>
    <w:rsid w:val="00DF0FFF"/>
    <w:rsid w:val="00DF1405"/>
    <w:rsid w:val="00DF70EA"/>
    <w:rsid w:val="00E019F8"/>
    <w:rsid w:val="00E02DC3"/>
    <w:rsid w:val="00E03D02"/>
    <w:rsid w:val="00E0457E"/>
    <w:rsid w:val="00E05054"/>
    <w:rsid w:val="00E06E4B"/>
    <w:rsid w:val="00E077C5"/>
    <w:rsid w:val="00E07D68"/>
    <w:rsid w:val="00E15B27"/>
    <w:rsid w:val="00E16553"/>
    <w:rsid w:val="00E21652"/>
    <w:rsid w:val="00E24CE3"/>
    <w:rsid w:val="00E24DCA"/>
    <w:rsid w:val="00E266C6"/>
    <w:rsid w:val="00E271A5"/>
    <w:rsid w:val="00E3056C"/>
    <w:rsid w:val="00E4163B"/>
    <w:rsid w:val="00E44D53"/>
    <w:rsid w:val="00E506F8"/>
    <w:rsid w:val="00E527ED"/>
    <w:rsid w:val="00E5556B"/>
    <w:rsid w:val="00E6264F"/>
    <w:rsid w:val="00E6278F"/>
    <w:rsid w:val="00E62954"/>
    <w:rsid w:val="00E644A6"/>
    <w:rsid w:val="00E67A9A"/>
    <w:rsid w:val="00E72258"/>
    <w:rsid w:val="00E72726"/>
    <w:rsid w:val="00E74267"/>
    <w:rsid w:val="00E74D9B"/>
    <w:rsid w:val="00E75599"/>
    <w:rsid w:val="00E802D4"/>
    <w:rsid w:val="00E81593"/>
    <w:rsid w:val="00E81FC8"/>
    <w:rsid w:val="00E8453B"/>
    <w:rsid w:val="00E84B9F"/>
    <w:rsid w:val="00E90933"/>
    <w:rsid w:val="00EA6871"/>
    <w:rsid w:val="00EB4C87"/>
    <w:rsid w:val="00EC1FC6"/>
    <w:rsid w:val="00EC348B"/>
    <w:rsid w:val="00EC3829"/>
    <w:rsid w:val="00EC63FB"/>
    <w:rsid w:val="00ED01E8"/>
    <w:rsid w:val="00ED229F"/>
    <w:rsid w:val="00ED780C"/>
    <w:rsid w:val="00ED7F08"/>
    <w:rsid w:val="00EE0FBC"/>
    <w:rsid w:val="00EE195A"/>
    <w:rsid w:val="00EF0660"/>
    <w:rsid w:val="00EF30C6"/>
    <w:rsid w:val="00EF4A87"/>
    <w:rsid w:val="00F10C2B"/>
    <w:rsid w:val="00F138C6"/>
    <w:rsid w:val="00F16D18"/>
    <w:rsid w:val="00F20C39"/>
    <w:rsid w:val="00F215E0"/>
    <w:rsid w:val="00F24FB9"/>
    <w:rsid w:val="00F37E8C"/>
    <w:rsid w:val="00F50453"/>
    <w:rsid w:val="00F5379D"/>
    <w:rsid w:val="00F6114D"/>
    <w:rsid w:val="00F6193A"/>
    <w:rsid w:val="00F61D75"/>
    <w:rsid w:val="00F67969"/>
    <w:rsid w:val="00F70CDF"/>
    <w:rsid w:val="00F7192D"/>
    <w:rsid w:val="00F754AE"/>
    <w:rsid w:val="00F84210"/>
    <w:rsid w:val="00F9523F"/>
    <w:rsid w:val="00F95F13"/>
    <w:rsid w:val="00FA2B16"/>
    <w:rsid w:val="00FA5B7C"/>
    <w:rsid w:val="00FA5BC5"/>
    <w:rsid w:val="00FB14FA"/>
    <w:rsid w:val="00FB6680"/>
    <w:rsid w:val="00FB68C6"/>
    <w:rsid w:val="00FB6E70"/>
    <w:rsid w:val="00FD115E"/>
    <w:rsid w:val="00FD27CE"/>
    <w:rsid w:val="00FD448A"/>
    <w:rsid w:val="00FE260D"/>
    <w:rsid w:val="00FE4168"/>
    <w:rsid w:val="00FE7B6F"/>
    <w:rsid w:val="00FF3539"/>
    <w:rsid w:val="00FF3EAE"/>
    <w:rsid w:val="00FF6D1A"/>
    <w:rsid w:val="0A600591"/>
    <w:rsid w:val="1D9C4DCF"/>
    <w:rsid w:val="2EC82C43"/>
    <w:rsid w:val="37822C90"/>
    <w:rsid w:val="428A1C39"/>
    <w:rsid w:val="50DF605E"/>
    <w:rsid w:val="64973586"/>
    <w:rsid w:val="675C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D07D0E1-63D5-4F55-9ACF-E6248421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napToGrid w:val="0"/>
      <w:spacing w:line="498" w:lineRule="atLeast"/>
      <w:ind w:firstLineChars="200" w:firstLine="200"/>
      <w:jc w:val="both"/>
    </w:pPr>
    <w:rPr>
      <w:sz w:val="24"/>
      <w:szCs w:val="28"/>
    </w:rPr>
  </w:style>
  <w:style w:type="paragraph" w:styleId="1">
    <w:name w:val="heading 1"/>
    <w:basedOn w:val="a"/>
    <w:next w:val="a"/>
    <w:qFormat/>
    <w:pPr>
      <w:keepNext/>
      <w:keepLines/>
      <w:spacing w:before="120" w:after="120"/>
      <w:outlineLvl w:val="0"/>
    </w:pPr>
    <w:rPr>
      <w:b/>
      <w:bCs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Date"/>
    <w:basedOn w:val="a"/>
    <w:next w:val="a"/>
    <w:link w:val="a7"/>
    <w:qFormat/>
    <w:pPr>
      <w:ind w:leftChars="2500" w:left="100"/>
    </w:pPr>
  </w:style>
  <w:style w:type="paragraph" w:styleId="a8">
    <w:name w:val="Balloon Text"/>
    <w:basedOn w:val="a"/>
    <w:link w:val="a9"/>
    <w:qFormat/>
    <w:pPr>
      <w:spacing w:line="240" w:lineRule="auto"/>
    </w:pPr>
    <w:rPr>
      <w:sz w:val="18"/>
      <w:szCs w:val="18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c">
    <w:name w:val="annotation subject"/>
    <w:basedOn w:val="a4"/>
    <w:next w:val="a4"/>
    <w:link w:val="ad"/>
    <w:qFormat/>
    <w:rPr>
      <w:b/>
      <w:bCs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9">
    <w:name w:val="批注框文本 字符"/>
    <w:link w:val="a8"/>
    <w:qFormat/>
    <w:rPr>
      <w:sz w:val="18"/>
      <w:szCs w:val="18"/>
    </w:rPr>
  </w:style>
  <w:style w:type="character" w:customStyle="1" w:styleId="ad">
    <w:name w:val="批注主题 字符"/>
    <w:link w:val="ac"/>
    <w:qFormat/>
    <w:rPr>
      <w:b/>
      <w:bCs/>
      <w:sz w:val="24"/>
      <w:szCs w:val="28"/>
    </w:rPr>
  </w:style>
  <w:style w:type="character" w:customStyle="1" w:styleId="a7">
    <w:name w:val="日期 字符"/>
    <w:link w:val="a6"/>
    <w:qFormat/>
    <w:rPr>
      <w:sz w:val="24"/>
      <w:szCs w:val="28"/>
    </w:rPr>
  </w:style>
  <w:style w:type="character" w:customStyle="1" w:styleId="a5">
    <w:name w:val="批注文字 字符"/>
    <w:link w:val="a4"/>
    <w:qFormat/>
    <w:rPr>
      <w:sz w:val="24"/>
      <w:szCs w:val="28"/>
    </w:rPr>
  </w:style>
  <w:style w:type="paragraph" w:customStyle="1" w:styleId="ParaCharCharCharChar">
    <w:name w:val="默认段落字体 Para Char Char Char Char"/>
    <w:basedOn w:val="a"/>
    <w:qFormat/>
    <w:pPr>
      <w:snapToGrid/>
      <w:spacing w:line="360" w:lineRule="auto"/>
    </w:pPr>
    <w:rPr>
      <w:rFonts w:ascii="宋体" w:eastAsia="仿宋_GB2312" w:hAnsi="宋体" w:cs="宋体"/>
      <w:kern w:val="2"/>
      <w:sz w:val="28"/>
    </w:rPr>
  </w:style>
  <w:style w:type="paragraph" w:customStyle="1" w:styleId="af0">
    <w:name w:val="小四"/>
    <w:basedOn w:val="a"/>
    <w:qFormat/>
    <w:pPr>
      <w:snapToGrid/>
      <w:spacing w:line="240" w:lineRule="auto"/>
      <w:ind w:firstLineChars="0" w:firstLine="0"/>
    </w:pPr>
    <w:rPr>
      <w:b/>
      <w:kern w:val="2"/>
      <w:szCs w:val="24"/>
    </w:rPr>
  </w:style>
  <w:style w:type="paragraph" w:customStyle="1" w:styleId="af1">
    <w:name w:val="表内容"/>
    <w:basedOn w:val="a"/>
    <w:qFormat/>
    <w:pPr>
      <w:spacing w:line="360" w:lineRule="auto"/>
      <w:ind w:firstLineChars="0" w:firstLine="0"/>
      <w:jc w:val="center"/>
    </w:pPr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118</Words>
  <Characters>679</Characters>
  <Application>Microsoft Office Word</Application>
  <DocSecurity>0</DocSecurity>
  <Lines>5</Lines>
  <Paragraphs>1</Paragraphs>
  <ScaleCrop>false</ScaleCrop>
  <Company>SYSU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西宁贵强硅业科技有限公司年产20万吨硅材料切割刃料生产线</dc:title>
  <dc:creator>Jade</dc:creator>
  <cp:lastModifiedBy>杜金龙</cp:lastModifiedBy>
  <cp:revision>18</cp:revision>
  <dcterms:created xsi:type="dcterms:W3CDTF">2025-06-30T07:46:00Z</dcterms:created>
  <dcterms:modified xsi:type="dcterms:W3CDTF">2025-10-11T10:13:00Z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94F7D1D0143846248335B9414E395DFC_13</vt:lpwstr>
  </property>
  <property fmtid="{D5CDD505-2E9C-101B-9397-08002B2CF9AE}" pid="4" name="KSOTemplateDocerSaveRecord">
    <vt:lpwstr>eyJoZGlkIjoiNWU2OTAzMTAxZjhjODcwZGRhNDQzODliY2JlMGY1NzMiLCJ1c2VySWQiOiI1MTI4MDUxNjMifQ==</vt:lpwstr>
  </property>
</Properties>
</file>